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left"/>
        <w:outlineLvl w:val="0"/>
        <w:rPr>
          <w:rFonts w:hint="default" w:ascii="å®‹ä½“" w:hAnsi="宋体" w:eastAsia="å®‹ä½“" w:cs="宋体"/>
          <w:color w:val="000000"/>
          <w:kern w:val="36"/>
          <w:sz w:val="40"/>
          <w:szCs w:val="40"/>
          <w:lang w:val="en-US" w:eastAsia="zh-CN"/>
        </w:rPr>
      </w:pPr>
      <w:r>
        <w:rPr>
          <w:rFonts w:hint="eastAsia" w:ascii="å®‹ä½“" w:hAnsi="宋体" w:eastAsia="å®‹ä½“" w:cs="宋体"/>
          <w:color w:val="000000"/>
          <w:kern w:val="36"/>
          <w:sz w:val="40"/>
          <w:szCs w:val="40"/>
          <w:lang w:val="en-US" w:eastAsia="zh-CN"/>
        </w:rPr>
        <w:t>附件1：</w:t>
      </w:r>
    </w:p>
    <w:p>
      <w:pPr>
        <w:widowControl/>
        <w:shd w:val="clear" w:color="auto" w:fill="FFFFFF"/>
        <w:spacing w:line="600" w:lineRule="atLeast"/>
        <w:jc w:val="center"/>
        <w:outlineLvl w:val="0"/>
        <w:rPr>
          <w:rFonts w:ascii="å®‹ä½“" w:hAnsi="宋体" w:eastAsia="å®‹ä½“" w:cs="宋体"/>
          <w:b/>
          <w:bCs/>
          <w:color w:val="000000"/>
          <w:kern w:val="36"/>
          <w:sz w:val="48"/>
          <w:szCs w:val="48"/>
        </w:rPr>
      </w:pPr>
      <w:r>
        <w:rPr>
          <w:rFonts w:hint="eastAsia" w:ascii="å®‹ä½“" w:hAnsi="宋体" w:eastAsia="å®‹ä½“" w:cs="宋体"/>
          <w:color w:val="000000"/>
          <w:kern w:val="36"/>
          <w:sz w:val="40"/>
          <w:szCs w:val="40"/>
        </w:rPr>
        <w:t>广东财经大学2023年博士研究生招生专业目录</w:t>
      </w:r>
    </w:p>
    <w:tbl>
      <w:tblPr>
        <w:tblStyle w:val="4"/>
        <w:tblW w:w="1109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4"/>
        <w:gridCol w:w="2528"/>
        <w:gridCol w:w="1702"/>
        <w:gridCol w:w="1514"/>
        <w:gridCol w:w="2158"/>
        <w:gridCol w:w="13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7D7D7"/>
            <w:tcMar>
              <w:top w:w="32" w:type="dxa"/>
              <w:left w:w="48" w:type="dxa"/>
              <w:bottom w:w="32" w:type="dxa"/>
              <w:right w:w="4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2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7D7D7"/>
            <w:tcMar>
              <w:top w:w="32" w:type="dxa"/>
              <w:left w:w="48" w:type="dxa"/>
              <w:bottom w:w="32" w:type="dxa"/>
              <w:right w:w="4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7D7D7"/>
            <w:tcMar>
              <w:top w:w="32" w:type="dxa"/>
              <w:left w:w="48" w:type="dxa"/>
              <w:bottom w:w="32" w:type="dxa"/>
              <w:right w:w="4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招生学院</w:t>
            </w:r>
          </w:p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7D7D7"/>
            <w:tcMar>
              <w:top w:w="32" w:type="dxa"/>
              <w:left w:w="48" w:type="dxa"/>
              <w:bottom w:w="32" w:type="dxa"/>
              <w:right w:w="4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拟招生人数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7D7D7"/>
            <w:tcMar>
              <w:top w:w="32" w:type="dxa"/>
              <w:left w:w="48" w:type="dxa"/>
              <w:bottom w:w="32" w:type="dxa"/>
              <w:right w:w="4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普通招考考试科目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7D7D7"/>
            <w:tcMar>
              <w:top w:w="32" w:type="dxa"/>
              <w:left w:w="48" w:type="dxa"/>
              <w:bottom w:w="32" w:type="dxa"/>
              <w:right w:w="4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32" w:type="dxa"/>
              <w:left w:w="48" w:type="dxa"/>
              <w:bottom w:w="32" w:type="dxa"/>
              <w:right w:w="48" w:type="dxa"/>
            </w:tcMar>
            <w:vAlign w:val="center"/>
          </w:tcPr>
          <w:p>
            <w:pPr>
              <w:widowControl/>
              <w:spacing w:line="3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0202应用经济学</w:t>
            </w:r>
          </w:p>
        </w:tc>
        <w:tc>
          <w:tcPr>
            <w:tcW w:w="2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2" w:type="dxa"/>
              <w:left w:w="48" w:type="dxa"/>
              <w:bottom w:w="32" w:type="dxa"/>
              <w:right w:w="48" w:type="dxa"/>
            </w:tcMar>
            <w:vAlign w:val="center"/>
          </w:tcPr>
          <w:p>
            <w:pPr>
              <w:widowControl/>
              <w:spacing w:line="3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01 财政学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2" w:type="dxa"/>
              <w:left w:w="48" w:type="dxa"/>
              <w:bottom w:w="32" w:type="dxa"/>
              <w:right w:w="48" w:type="dxa"/>
            </w:tcMar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color w:val="323232"/>
              </w:rPr>
            </w:pPr>
            <w:r>
              <w:rPr>
                <w:rFonts w:hint="eastAsia" w:ascii="仿宋_GB2312" w:eastAsia="仿宋_GB2312"/>
                <w:color w:val="323232"/>
              </w:rPr>
              <w:t>财政税务学院</w:t>
            </w:r>
          </w:p>
        </w:tc>
        <w:tc>
          <w:tcPr>
            <w:tcW w:w="15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2" w:type="dxa"/>
              <w:left w:w="48" w:type="dxa"/>
              <w:bottom w:w="32" w:type="dxa"/>
              <w:right w:w="4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1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2" w:type="dxa"/>
              <w:left w:w="48" w:type="dxa"/>
              <w:bottom w:w="32" w:type="dxa"/>
              <w:right w:w="4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①</w:t>
            </w:r>
            <w:r>
              <w:rPr>
                <w:rFonts w:hint="eastAsia"/>
              </w:rPr>
              <w:fldChar w:fldCharType="begin"/>
            </w:r>
            <w:r>
              <w:instrText xml:space="preserve"> HYPERLINK "http://yz.chsi.com.cn/bszyml/sch/getCksm.jsp?dwdm=10534&amp;kskmdm=1121&amp;title=1121%E5%A4%96%E5%9B%BD%E8%AF%AD"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1001英语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fldChar w:fldCharType="end"/>
            </w:r>
          </w:p>
          <w:p>
            <w:pPr>
              <w:widowControl/>
              <w:spacing w:line="36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②2001经济学</w:t>
            </w:r>
          </w:p>
          <w:p>
            <w:pPr>
              <w:widowControl/>
              <w:spacing w:line="36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③3001计量经济学（经济学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研究方法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33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2" w:type="dxa"/>
              <w:left w:w="48" w:type="dxa"/>
              <w:bottom w:w="32" w:type="dxa"/>
              <w:right w:w="4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85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32" w:type="dxa"/>
              <w:left w:w="48" w:type="dxa"/>
              <w:bottom w:w="32" w:type="dxa"/>
              <w:right w:w="48" w:type="dxa"/>
            </w:tcMar>
            <w:vAlign w:val="center"/>
          </w:tcPr>
          <w:p>
            <w:pPr>
              <w:widowControl/>
              <w:spacing w:line="3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2" w:type="dxa"/>
              <w:left w:w="48" w:type="dxa"/>
              <w:bottom w:w="32" w:type="dxa"/>
              <w:right w:w="48" w:type="dxa"/>
            </w:tcMar>
            <w:vAlign w:val="center"/>
          </w:tcPr>
          <w:p>
            <w:pPr>
              <w:widowControl/>
              <w:spacing w:line="3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02 金融学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2" w:type="dxa"/>
              <w:left w:w="48" w:type="dxa"/>
              <w:bottom w:w="32" w:type="dxa"/>
              <w:right w:w="48" w:type="dxa"/>
            </w:tcMar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color w:val="323232"/>
              </w:rPr>
            </w:pPr>
            <w:r>
              <w:rPr>
                <w:rFonts w:hint="eastAsia" w:ascii="仿宋_GB2312" w:eastAsia="仿宋_GB2312"/>
                <w:color w:val="323232"/>
              </w:rPr>
              <w:t>金融学院</w:t>
            </w:r>
          </w:p>
        </w:tc>
        <w:tc>
          <w:tcPr>
            <w:tcW w:w="15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32" w:type="dxa"/>
              <w:left w:w="48" w:type="dxa"/>
              <w:bottom w:w="32" w:type="dxa"/>
              <w:right w:w="48" w:type="dxa"/>
            </w:tcMar>
            <w:vAlign w:val="center"/>
          </w:tcPr>
          <w:p>
            <w:pPr>
              <w:widowControl/>
              <w:spacing w:line="3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2" w:type="dxa"/>
              <w:left w:w="48" w:type="dxa"/>
              <w:bottom w:w="32" w:type="dxa"/>
              <w:right w:w="48" w:type="dxa"/>
            </w:tcMar>
            <w:vAlign w:val="center"/>
          </w:tcPr>
          <w:p>
            <w:pPr>
              <w:widowControl/>
              <w:spacing w:line="3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 产业经济学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2" w:type="dxa"/>
              <w:left w:w="48" w:type="dxa"/>
              <w:bottom w:w="32" w:type="dxa"/>
              <w:right w:w="48" w:type="dxa"/>
            </w:tcMar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both"/>
              <w:rPr>
                <w:rFonts w:ascii="仿宋_GB2312" w:eastAsia="仿宋_GB2312"/>
                <w:color w:val="323232"/>
              </w:rPr>
            </w:pPr>
            <w:r>
              <w:rPr>
                <w:rFonts w:hint="eastAsia" w:ascii="仿宋_GB2312" w:eastAsia="仿宋_GB2312"/>
                <w:color w:val="323232"/>
              </w:rPr>
              <w:t>经济学院</w:t>
            </w:r>
          </w:p>
        </w:tc>
        <w:tc>
          <w:tcPr>
            <w:tcW w:w="15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32" w:type="dxa"/>
              <w:left w:w="48" w:type="dxa"/>
              <w:bottom w:w="32" w:type="dxa"/>
              <w:right w:w="48" w:type="dxa"/>
            </w:tcMar>
            <w:vAlign w:val="center"/>
          </w:tcPr>
          <w:p>
            <w:pPr>
              <w:widowControl/>
              <w:spacing w:line="3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2" w:type="dxa"/>
              <w:left w:w="48" w:type="dxa"/>
              <w:bottom w:w="32" w:type="dxa"/>
              <w:right w:w="48" w:type="dxa"/>
            </w:tcMar>
            <w:vAlign w:val="center"/>
          </w:tcPr>
          <w:p>
            <w:pPr>
              <w:widowControl/>
              <w:spacing w:line="3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04 数字经济学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2" w:type="dxa"/>
              <w:left w:w="48" w:type="dxa"/>
              <w:bottom w:w="32" w:type="dxa"/>
              <w:right w:w="4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23232"/>
                <w:sz w:val="24"/>
                <w:szCs w:val="24"/>
              </w:rPr>
              <w:t>经济学院</w:t>
            </w:r>
          </w:p>
        </w:tc>
        <w:tc>
          <w:tcPr>
            <w:tcW w:w="15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2" w:type="dxa"/>
              <w:left w:w="48" w:type="dxa"/>
              <w:bottom w:w="32" w:type="dxa"/>
              <w:right w:w="48" w:type="dxa"/>
            </w:tcMar>
            <w:vAlign w:val="center"/>
          </w:tcPr>
          <w:p>
            <w:pPr>
              <w:widowControl/>
              <w:spacing w:line="3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2" w:type="dxa"/>
              <w:left w:w="48" w:type="dxa"/>
              <w:bottom w:w="32" w:type="dxa"/>
              <w:right w:w="48" w:type="dxa"/>
            </w:tcMar>
            <w:vAlign w:val="center"/>
          </w:tcPr>
          <w:p>
            <w:pPr>
              <w:widowControl/>
              <w:spacing w:line="340" w:lineRule="atLeas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05 国际贸易与统计学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2" w:type="dxa"/>
              <w:left w:w="48" w:type="dxa"/>
              <w:bottom w:w="32" w:type="dxa"/>
              <w:right w:w="4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23232"/>
                <w:sz w:val="24"/>
                <w:szCs w:val="24"/>
              </w:rPr>
              <w:t>经济学院</w:t>
            </w:r>
          </w:p>
        </w:tc>
        <w:tc>
          <w:tcPr>
            <w:tcW w:w="15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å®‹ä½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747673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ZDI4MGMxY2JkNTI1NjA0ZjYxMjVkYmUyN2FmYWQifQ=="/>
  </w:docVars>
  <w:rsids>
    <w:rsidRoot w:val="7B8F0542"/>
    <w:rsid w:val="532C1009"/>
    <w:rsid w:val="7B8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180</Characters>
  <Lines>0</Lines>
  <Paragraphs>0</Paragraphs>
  <TotalTime>2</TotalTime>
  <ScaleCrop>false</ScaleCrop>
  <LinksUpToDate>false</LinksUpToDate>
  <CharactersWithSpaces>187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2022-12-10T10:12:00Z</dcterms:created>
  <dc:creator>朱子薰(20181088)</dc:creator>
  <cp:lastModifiedBy>朱子薰(20181088)</cp:lastModifiedBy>
  <dcterms:modified xsi:type="dcterms:W3CDTF">2022-12-10T10:15:24Z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C50AA94F405940F3912470B8927010BD</vt:lpwstr>
  </property>
</Properties>
</file>